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rPr>
          <w:noProof/>
          <w:lang w:eastAsia="en-CA"/>
        </w:rPr>
        <w:drawing>
          <wp:anchor distT="0" distB="0" distL="114300" distR="114300" simplePos="false" relativeHeight="2" behindDoc="true" locked="false" layoutInCell="true" allowOverlap="true">
            <wp:simplePos x="0" y="0"/>
            <wp:positionH relativeFrom="column">
              <wp:posOffset>-647700</wp:posOffset>
            </wp:positionH>
            <wp:positionV relativeFrom="paragraph">
              <wp:posOffset>-676910</wp:posOffset>
            </wp:positionV>
            <wp:extent cx="4869180" cy="1133475"/>
            <wp:effectExtent l="0" t="0" r="7620" b="9525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>
          <w:noProof/>
          <w:lang w:eastAsia="en-C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29" type="#_x0000_t185" adj="1739," style="position:absolute;margin-left:344.25pt;margin-top:45.75pt;width:156.75pt;height:134.4pt;z-index:3;mso-position-horizontal-relative:margin;mso-position-vertical-relative:margin;mso-width-relative:margin;mso-height-relative:margin;visibility:visible;">
            <v:stroke color="#31b1a2" weight="3.0pt"/>
            <w10:wrap type="square"/>
            <v:fill/>
            <v:shadow color="#5d7035" offset="1.0pt,1.0pt"/>
            <v:path limo="10800,10800" textboxrect="@3,@3,@4,@5" o:connecttype="custom" o:connectlocs="@8,0;0,@9;@8,@7;@6,@9" extrusionok="f" gradientshapeok="t"/>
            <v:textbox inset="3.6pt,3.6pt,3.6pt,3.6pt" style="mso-fit-shape-to-text:true;">
              <w:txbxContent>
                <w:p>
                  <w:pPr>
                    <w:pStyle w:val="style0"/>
                    <w:spacing w:after="0"/>
                    <w:jc w:val="center"/>
                    <w:rPr>
                      <w:b/>
                      <w:iCs/>
                      <w:color w:val="ffffff"/>
                      <w:sz w:val="32"/>
                    </w:rPr>
                  </w:pPr>
                  <w:r>
                    <w:rPr>
                      <w:b/>
                      <w:iCs/>
                      <w:color w:val="ffffff"/>
                      <w:sz w:val="32"/>
                    </w:rPr>
                    <w:t>Walk-In Counselling</w:t>
                  </w:r>
                </w:p>
                <w:p>
                  <w:pPr>
                    <w:pStyle w:val="style0"/>
                    <w:spacing w:after="0"/>
                    <w:jc w:val="center"/>
                    <w:rPr>
                      <w:b/>
                      <w:iCs/>
                      <w:color w:val="ffffff"/>
                      <w:sz w:val="32"/>
                    </w:rPr>
                  </w:pPr>
                  <w:r>
                    <w:rPr>
                      <w:b/>
                      <w:iCs/>
                      <w:color w:val="ffffff"/>
                      <w:sz w:val="32"/>
                    </w:rPr>
                    <w:t>Wednesday</w:t>
                  </w:r>
                  <w:r>
                    <w:rPr>
                      <w:b/>
                      <w:iCs/>
                      <w:color w:val="ffffff"/>
                      <w:sz w:val="32"/>
                    </w:rPr>
                    <w:t xml:space="preserve"> – Friday</w:t>
                  </w:r>
                </w:p>
                <w:p>
                  <w:pPr>
                    <w:pStyle w:val="style0"/>
                    <w:spacing w:after="0"/>
                    <w:jc w:val="center"/>
                    <w:rPr>
                      <w:b/>
                      <w:iCs/>
                      <w:color w:val="ffffff"/>
                      <w:sz w:val="32"/>
                    </w:rPr>
                  </w:pPr>
                  <w:r>
                    <w:rPr>
                      <w:b/>
                      <w:iCs/>
                      <w:color w:val="ffffff"/>
                      <w:sz w:val="32"/>
                    </w:rPr>
                    <w:t>10:00am – 4:00pm</w:t>
                  </w:r>
                </w:p>
              </w:txbxContent>
            </v:textbox>
          </v:shape>
        </w:pict>
      </w:r>
    </w:p>
    <w:p>
      <w:pPr>
        <w:pStyle w:val="style157"/>
        <w:jc w:val="center"/>
        <w:rPr>
          <w:color w:val="1f497d"/>
        </w:rPr>
      </w:pPr>
      <w:r>
        <w:rPr>
          <w:noProof/>
          <w:color w:val="1f497d"/>
          <w:sz w:val="52"/>
          <w:lang w:eastAsia="en-CA"/>
        </w:rPr>
        <w:drawing>
          <wp:anchor distT="0" distB="0" distL="114300" distR="114300" simplePos="false" relativeHeight="4" behindDoc="true" locked="false" layoutInCell="true" allowOverlap="true">
            <wp:simplePos x="0" y="0"/>
            <wp:positionH relativeFrom="column">
              <wp:posOffset>-323850</wp:posOffset>
            </wp:positionH>
            <wp:positionV relativeFrom="paragraph">
              <wp:posOffset>76200</wp:posOffset>
            </wp:positionV>
            <wp:extent cx="4152899" cy="781685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30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152899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Start w:id="0" w:name="_GoBack"/>
    <w:bookmarkEnd w:id="0"/>
    <w:p>
      <w:pPr>
        <w:pStyle w:val="style157"/>
        <w:jc w:val="center"/>
        <w:rPr>
          <w:color w:val="1f497d"/>
          <w:sz w:val="52"/>
        </w:rPr>
      </w:pPr>
    </w:p>
    <w:p>
      <w:pPr>
        <w:pStyle w:val="style157"/>
        <w:jc w:val="center"/>
        <w:rPr>
          <w:color w:val="1f497d"/>
          <w:sz w:val="52"/>
        </w:rPr>
      </w:pPr>
    </w:p>
    <w:p>
      <w:pPr>
        <w:pStyle w:val="style157"/>
        <w:rPr>
          <w:b/>
          <w:sz w:val="40"/>
        </w:rPr>
      </w:pPr>
    </w:p>
    <w:p>
      <w:pPr>
        <w:pStyle w:val="style157"/>
        <w:jc w:val="center"/>
        <w:rPr>
          <w:b/>
          <w:sz w:val="40"/>
        </w:rPr>
      </w:pPr>
      <w:r>
        <w:rPr>
          <w:b/>
          <w:sz w:val="40"/>
        </w:rPr>
        <w:t>Counselling Services We Provide:</w:t>
      </w:r>
    </w:p>
    <w:p>
      <w:pPr>
        <w:pStyle w:val="style157"/>
        <w:jc w:val="center"/>
        <w:rPr/>
      </w:pPr>
    </w:p>
    <w:p>
      <w:pPr>
        <w:pStyle w:val="style157"/>
        <w:jc w:val="center"/>
        <w:rPr>
          <w:sz w:val="24"/>
        </w:rPr>
        <w:sectPr>
          <w:pgSz w:w="12240" w:h="15840" w:orient="portrait"/>
          <w:pgMar w:top="1440" w:right="1440" w:bottom="1440" w:left="1440" w:header="708" w:footer="708" w:gutter="0"/>
          <w:cols w:space="708"/>
          <w:docGrid w:linePitch="360"/>
        </w:sectPr>
      </w:pPr>
    </w:p>
    <w:p>
      <w:pPr>
        <w:pStyle w:val="style15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Abuse</w:t>
      </w:r>
    </w:p>
    <w:p>
      <w:pPr>
        <w:pStyle w:val="style15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Addictions</w:t>
      </w:r>
    </w:p>
    <w:p>
      <w:pPr>
        <w:pStyle w:val="style15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ADD/ADHD/ODD</w:t>
      </w:r>
    </w:p>
    <w:p>
      <w:pPr>
        <w:pStyle w:val="style15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Anger Management</w:t>
      </w:r>
    </w:p>
    <w:p>
      <w:pPr>
        <w:pStyle w:val="style15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Anxiety/Phobias</w:t>
      </w:r>
    </w:p>
    <w:p>
      <w:pPr>
        <w:pStyle w:val="style15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Behavioural Problems</w:t>
      </w:r>
    </w:p>
    <w:p>
      <w:pPr>
        <w:pStyle w:val="style15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Child and Youth</w:t>
      </w:r>
    </w:p>
    <w:p>
      <w:pPr>
        <w:pStyle w:val="style15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Depression</w:t>
      </w:r>
    </w:p>
    <w:p>
      <w:pPr>
        <w:pStyle w:val="style15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Grief</w:t>
      </w:r>
    </w:p>
    <w:p>
      <w:pPr>
        <w:pStyle w:val="style15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Individual/Couples/Family Counselling</w:t>
      </w:r>
    </w:p>
    <w:p>
      <w:pPr>
        <w:pStyle w:val="style15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Learning Disabilities</w:t>
      </w:r>
    </w:p>
    <w:p>
      <w:pPr>
        <w:pStyle w:val="style15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Personality and Career Assessments</w:t>
      </w:r>
    </w:p>
    <w:p>
      <w:pPr>
        <w:pStyle w:val="style15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Self-Esteem</w:t>
      </w:r>
    </w:p>
    <w:p>
      <w:pPr>
        <w:pStyle w:val="style15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Stress/PTS</w:t>
      </w:r>
      <w:r>
        <w:rPr>
          <w:b/>
          <w:sz w:val="30"/>
          <w:szCs w:val="30"/>
        </w:rPr>
        <w:t>D</w:t>
      </w:r>
    </w:p>
    <w:p>
      <w:pPr>
        <w:pStyle w:val="style157"/>
        <w:jc w:val="center"/>
        <w:rPr>
          <w:b/>
          <w:sz w:val="32"/>
        </w:rPr>
        <w:sectPr>
          <w:type w:val="continuous"/>
          <w:pgSz w:w="12240" w:h="15840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>
      <w:pPr>
        <w:pStyle w:val="style0"/>
        <w:rPr/>
      </w:pPr>
    </w:p>
    <w:p>
      <w:pPr>
        <w:pStyle w:val="style0"/>
        <w:rPr/>
        <w:sectPr>
          <w:type w:val="continuous"/>
          <w:pgSz w:w="12240" w:h="15840" w:orient="portrait"/>
          <w:pgMar w:top="1440" w:right="1440" w:bottom="1440" w:left="1440" w:header="708" w:footer="708" w:gutter="0"/>
          <w:cols w:space="708"/>
          <w:docGrid w:linePitch="360"/>
        </w:sectPr>
      </w:pPr>
    </w:p>
    <w:p>
      <w:pPr>
        <w:pStyle w:val="style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Offering professional, client-centered, and solution-focused services.</w:t>
      </w:r>
    </w:p>
    <w:p>
      <w:pPr>
        <w:pStyle w:val="style157"/>
        <w:jc w:val="center"/>
        <w:rPr>
          <w:sz w:val="26"/>
          <w:szCs w:val="26"/>
        </w:rPr>
      </w:pPr>
      <w:r>
        <w:rPr>
          <w:sz w:val="26"/>
          <w:szCs w:val="26"/>
        </w:rPr>
        <w:t>Our services are offered with a high degree of professionalism and confidentiality.</w:t>
      </w:r>
    </w:p>
    <w:p>
      <w:pPr>
        <w:pStyle w:val="style157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en-CA"/>
        </w:rPr>
        <w:drawing>
          <wp:anchor distT="0" distB="0" distL="114300" distR="114300" simplePos="false" relativeHeight="6" behindDoc="true" locked="false" layoutInCell="true" allowOverlap="true">
            <wp:simplePos x="0" y="0"/>
            <wp:positionH relativeFrom="column">
              <wp:posOffset>276225</wp:posOffset>
            </wp:positionH>
            <wp:positionV relativeFrom="paragraph">
              <wp:posOffset>2157730</wp:posOffset>
            </wp:positionV>
            <wp:extent cx="6324600" cy="257175"/>
            <wp:effectExtent l="0" t="0" r="0" b="9525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31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en-CA"/>
        </w:rPr>
        <w:drawing>
          <wp:anchor distT="0" distB="0" distL="114300" distR="114300" simplePos="false" relativeHeight="5" behindDoc="true" locked="false" layoutInCell="true" allowOverlap="true">
            <wp:simplePos x="0" y="0"/>
            <wp:positionH relativeFrom="margin">
              <wp:posOffset>-479044</wp:posOffset>
            </wp:positionH>
            <wp:positionV relativeFrom="margin">
              <wp:posOffset>736084</wp:posOffset>
            </wp:positionV>
            <wp:extent cx="7162204" cy="3003550"/>
            <wp:effectExtent l="0" t="0" r="0" b="63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32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162204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Our staff is equipped with the essential practical and theoretical knowledge ensuring client satisfaction. We aim to provide our clients with accessible and up-to-date resources, and opportunities for growth and achievement.</w:t>
      </w:r>
    </w:p>
    <w:sectPr>
      <w:type w:val="continuous"/>
      <w:pgSz w:w="12240" w:h="15840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4.png"/><Relationship Id="rId8" Type="http://schemas.openxmlformats.org/officeDocument/2006/relationships/settings" Target="settings.xml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82</Words>
  <Characters>621</Characters>
  <Application>WPS Office</Application>
  <DocSecurity>0</DocSecurity>
  <Paragraphs>33</Paragraphs>
  <ScaleCrop>false</ScaleCrop>
  <LinksUpToDate>false</LinksUpToDate>
  <CharactersWithSpaces>684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2015-11-29T03:11:26Z</dcterms:created>
  <dc:creator>Jenn McKnight</dc:creator>
  <lastModifiedBy>SM-T810</lastModifiedBy>
  <lastPrinted>2014-10-31T17:04:00Z</lastPrinted>
  <dcterms:modified xsi:type="dcterms:W3CDTF">2015-11-29T03:11:26Z</dcterms:modified>
  <revision>5</revision>
</coreProperties>
</file>